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F8BC1B" w14:textId="3DCBC9D1" w:rsidR="00840F4A" w:rsidRPr="00022EBA" w:rsidRDefault="00840F4A" w:rsidP="00022EBA">
      <w:pPr>
        <w:pStyle w:val="Heading2"/>
        <w:spacing w:before="0"/>
        <w:rPr>
          <w:sz w:val="32"/>
          <w:szCs w:val="28"/>
        </w:rPr>
      </w:pPr>
      <w:r w:rsidRPr="00022EBA">
        <w:rPr>
          <w:sz w:val="32"/>
          <w:szCs w:val="28"/>
        </w:rPr>
        <w:t xml:space="preserve">School </w:t>
      </w:r>
      <w:r w:rsidR="00022EBA" w:rsidRPr="00022EBA">
        <w:rPr>
          <w:sz w:val="32"/>
          <w:szCs w:val="28"/>
        </w:rPr>
        <w:t>n</w:t>
      </w:r>
      <w:r w:rsidRPr="00022EBA">
        <w:rPr>
          <w:sz w:val="32"/>
          <w:szCs w:val="28"/>
        </w:rPr>
        <w:t>ame:</w:t>
      </w:r>
      <w:r w:rsidR="00A32A1B">
        <w:rPr>
          <w:sz w:val="32"/>
          <w:szCs w:val="28"/>
        </w:rPr>
        <w:t xml:space="preserve"> </w:t>
      </w:r>
      <w:r w:rsidR="00A42E54">
        <w:rPr>
          <w:sz w:val="32"/>
          <w:szCs w:val="28"/>
        </w:rPr>
        <w:t>Gladstone Park</w:t>
      </w:r>
    </w:p>
    <w:p w14:paraId="109D90A0" w14:textId="77777777" w:rsidR="00840F4A" w:rsidRDefault="00840F4A" w:rsidP="00840F4A">
      <w:r>
        <w:t>This document sets out equality information and objectives in relation to students and should be read in conjunction with the Anthem Whole-School Equality Policy.</w:t>
      </w:r>
    </w:p>
    <w:p w14:paraId="07C20027" w14:textId="77777777" w:rsidR="00840F4A" w:rsidRDefault="00840F4A" w:rsidP="00840F4A">
      <w:r>
        <w:t>Links to other policies:</w:t>
      </w:r>
    </w:p>
    <w:p w14:paraId="388C8A39" w14:textId="7309C968" w:rsidR="00840F4A" w:rsidRPr="003E55D9" w:rsidRDefault="00840F4A" w:rsidP="003E55D9">
      <w:pPr>
        <w:pStyle w:val="Bulletlist"/>
      </w:pPr>
      <w:r w:rsidRPr="003E55D9">
        <w:t xml:space="preserve">Behaviour </w:t>
      </w:r>
      <w:r w:rsidR="00710E22">
        <w:t xml:space="preserve">&amp; Ethos </w:t>
      </w:r>
      <w:r w:rsidRPr="003E55D9">
        <w:t>Policy</w:t>
      </w:r>
    </w:p>
    <w:p w14:paraId="029F6D13" w14:textId="2C35ABA4" w:rsidR="00840F4A" w:rsidRPr="003E55D9" w:rsidRDefault="00840F4A" w:rsidP="003E55D9">
      <w:pPr>
        <w:pStyle w:val="Bulletlist"/>
      </w:pPr>
      <w:r w:rsidRPr="003E55D9">
        <w:t>Anti-bullying Policy</w:t>
      </w:r>
    </w:p>
    <w:p w14:paraId="4769D9E3" w14:textId="77777777" w:rsidR="00840F4A" w:rsidRDefault="00840F4A" w:rsidP="000C6950">
      <w:pPr>
        <w:pStyle w:val="Heading2"/>
      </w:pPr>
      <w:r>
        <w:t>Statistical data</w:t>
      </w:r>
    </w:p>
    <w:p w14:paraId="5459E9F9" w14:textId="7C3C56C0" w:rsidR="00840F4A" w:rsidRPr="00022EBA" w:rsidRDefault="00840F4A" w:rsidP="00840F4A">
      <w:pPr>
        <w:rPr>
          <w:rStyle w:val="Strong"/>
          <w:color w:val="564B51" w:themeColor="text2"/>
        </w:rPr>
      </w:pPr>
      <w:r w:rsidRPr="00022EBA">
        <w:rPr>
          <w:rStyle w:val="Strong"/>
          <w:color w:val="564B51" w:themeColor="text2"/>
        </w:rPr>
        <w:t xml:space="preserve">Reporting period: September </w:t>
      </w:r>
      <w:r w:rsidR="00A32A1B">
        <w:rPr>
          <w:rStyle w:val="Strong"/>
          <w:color w:val="564B51" w:themeColor="text2"/>
        </w:rPr>
        <w:t>202</w:t>
      </w:r>
      <w:r w:rsidR="005725EA">
        <w:rPr>
          <w:rStyle w:val="Strong"/>
          <w:color w:val="564B51" w:themeColor="text2"/>
        </w:rPr>
        <w:t>4</w:t>
      </w:r>
      <w:r w:rsidRPr="00022EBA">
        <w:rPr>
          <w:rStyle w:val="Strong"/>
          <w:color w:val="564B51" w:themeColor="text2"/>
        </w:rPr>
        <w:t xml:space="preserve"> to August </w:t>
      </w:r>
      <w:r w:rsidR="00A32A1B">
        <w:rPr>
          <w:rStyle w:val="Strong"/>
          <w:color w:val="564B51" w:themeColor="text2"/>
        </w:rPr>
        <w:t>202</w:t>
      </w:r>
      <w:r w:rsidR="005725EA">
        <w:rPr>
          <w:rStyle w:val="Strong"/>
          <w:color w:val="564B51" w:themeColor="text2"/>
        </w:rPr>
        <w:t>5</w:t>
      </w:r>
    </w:p>
    <w:p w14:paraId="1871CE66" w14:textId="6FB93EB4" w:rsidR="00840F4A" w:rsidRDefault="00840F4A" w:rsidP="00840F4A">
      <w:r>
        <w:t>Data published:</w:t>
      </w:r>
      <w:r w:rsidR="00F51AB3">
        <w:t xml:space="preserve"> September 2025</w:t>
      </w:r>
    </w:p>
    <w:p w14:paraId="3F5ADDED" w14:textId="7870E05C" w:rsidR="00840F4A" w:rsidRDefault="00840F4A" w:rsidP="00022EBA">
      <w:pPr>
        <w:spacing w:after="240"/>
      </w:pPr>
      <w:r>
        <w:t xml:space="preserve">Review date: </w:t>
      </w:r>
      <w:r w:rsidR="00F51AB3">
        <w:t>September 2026</w:t>
      </w:r>
    </w:p>
    <w:tbl>
      <w:tblPr>
        <w:tblStyle w:val="TableGrid"/>
        <w:tblW w:w="5000" w:type="pct"/>
        <w:jc w:val="center"/>
        <w:tblBorders>
          <w:top w:val="single" w:sz="8" w:space="0" w:color="DED9DC" w:themeColor="text2" w:themeTint="33"/>
          <w:left w:val="single" w:sz="8" w:space="0" w:color="DED9DC" w:themeColor="text2" w:themeTint="33"/>
          <w:bottom w:val="single" w:sz="8" w:space="0" w:color="DED9DC" w:themeColor="text2" w:themeTint="33"/>
          <w:right w:val="single" w:sz="8" w:space="0" w:color="DED9DC" w:themeColor="text2" w:themeTint="33"/>
          <w:insideH w:val="single" w:sz="8" w:space="0" w:color="DED9DC" w:themeColor="text2" w:themeTint="33"/>
          <w:insideV w:val="single" w:sz="8" w:space="0" w:color="DED9DC" w:themeColor="text2" w:themeTint="33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4660"/>
      </w:tblGrid>
      <w:tr w:rsidR="002A42F2" w:rsidRPr="00022EBA" w14:paraId="4EA53661" w14:textId="2D426397" w:rsidTr="002A42F2">
        <w:trPr>
          <w:trHeight w:val="283"/>
          <w:jc w:val="center"/>
        </w:trPr>
        <w:tc>
          <w:tcPr>
            <w:tcW w:w="5000" w:type="pct"/>
            <w:hideMark/>
          </w:tcPr>
          <w:p w14:paraId="201DDDFA" w14:textId="77777777" w:rsidR="005725EA" w:rsidRPr="005725EA" w:rsidRDefault="002A42F2" w:rsidP="00022EBA">
            <w:pPr>
              <w:rPr>
                <w:i/>
                <w:iCs/>
                <w:color w:val="564B51" w:themeColor="text2"/>
              </w:rPr>
            </w:pPr>
            <w:r w:rsidRPr="00022EBA">
              <w:rPr>
                <w:b/>
                <w:bCs/>
                <w:color w:val="564B51" w:themeColor="text2"/>
              </w:rPr>
              <w:t>Cohort profile</w:t>
            </w:r>
            <w:r w:rsidRPr="00022EBA">
              <w:rPr>
                <w:color w:val="564B51" w:themeColor="text2"/>
              </w:rPr>
              <w:t xml:space="preserve"> (as at previous summer census) </w:t>
            </w:r>
            <w:r w:rsidRPr="00022EBA">
              <w:rPr>
                <w:color w:val="564B51" w:themeColor="text2"/>
              </w:rPr>
              <w:br/>
            </w:r>
          </w:p>
          <w:tbl>
            <w:tblPr>
              <w:tblW w:w="4500" w:type="pct"/>
              <w:tblInd w:w="719" w:type="dxa"/>
              <w:tblLook w:val="04A0" w:firstRow="1" w:lastRow="0" w:firstColumn="1" w:lastColumn="0" w:noHBand="0" w:noVBand="1"/>
            </w:tblPr>
            <w:tblGrid>
              <w:gridCol w:w="1390"/>
              <w:gridCol w:w="1416"/>
              <w:gridCol w:w="1399"/>
              <w:gridCol w:w="1422"/>
              <w:gridCol w:w="1399"/>
              <w:gridCol w:w="1571"/>
              <w:gridCol w:w="1571"/>
              <w:gridCol w:w="1408"/>
              <w:gridCol w:w="1415"/>
            </w:tblGrid>
            <w:tr w:rsidR="00482EBA" w:rsidRPr="005725EA" w14:paraId="0562D4AB" w14:textId="77777777" w:rsidTr="00D46DFE">
              <w:trPr>
                <w:trHeight w:val="567"/>
              </w:trPr>
              <w:tc>
                <w:tcPr>
                  <w:tcW w:w="1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6EF5F759" w14:textId="77777777" w:rsidR="00482EBA" w:rsidRPr="005725EA" w:rsidRDefault="00482EBA" w:rsidP="00482EBA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</w:pPr>
                  <w:r w:rsidRPr="005725EA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  <w:t>Male</w:t>
                  </w:r>
                </w:p>
              </w:tc>
              <w:tc>
                <w:tcPr>
                  <w:tcW w:w="14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6D1F0D09" w14:textId="77777777" w:rsidR="00482EBA" w:rsidRPr="005725EA" w:rsidRDefault="00482EBA" w:rsidP="00482EBA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</w:pPr>
                  <w:r w:rsidRPr="005725EA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  <w:t>Female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5B440E46" w14:textId="77777777" w:rsidR="00482EBA" w:rsidRPr="005725EA" w:rsidRDefault="00482EBA" w:rsidP="00482EBA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</w:pPr>
                  <w:r w:rsidRPr="005725EA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  <w:t>SEND</w:t>
                  </w:r>
                </w:p>
              </w:tc>
              <w:tc>
                <w:tcPr>
                  <w:tcW w:w="142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5CE484F2" w14:textId="77777777" w:rsidR="00482EBA" w:rsidRPr="005725EA" w:rsidRDefault="00482EBA" w:rsidP="00482EBA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</w:pPr>
                  <w:r w:rsidRPr="005725EA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  <w:t>SEN Support</w:t>
                  </w: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45CD18DF" w14:textId="77777777" w:rsidR="00482EBA" w:rsidRPr="005725EA" w:rsidRDefault="00482EBA" w:rsidP="00482EBA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</w:pPr>
                  <w:r w:rsidRPr="005725EA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  <w:t>SEN EHCP</w:t>
                  </w:r>
                </w:p>
              </w:tc>
              <w:tc>
                <w:tcPr>
                  <w:tcW w:w="157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683FFE7F" w14:textId="77777777" w:rsidR="00482EBA" w:rsidRPr="005725EA" w:rsidRDefault="00482EBA" w:rsidP="00482EBA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</w:pPr>
                  <w:r w:rsidRPr="005725EA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  <w:t>Disadvantaged</w:t>
                  </w:r>
                </w:p>
              </w:tc>
              <w:tc>
                <w:tcPr>
                  <w:tcW w:w="157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7A134605" w14:textId="77777777" w:rsidR="00482EBA" w:rsidRPr="005725EA" w:rsidRDefault="00482EBA" w:rsidP="00482EBA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</w:pPr>
                  <w:r w:rsidRPr="005725EA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  <w:t>Non-Disadvantaged</w:t>
                  </w: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50721FA2" w14:textId="77777777" w:rsidR="00482EBA" w:rsidRPr="005725EA" w:rsidRDefault="00482EBA" w:rsidP="00482EBA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</w:pPr>
                  <w:r w:rsidRPr="005725EA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  <w:t>White British</w:t>
                  </w:r>
                </w:p>
              </w:tc>
              <w:tc>
                <w:tcPr>
                  <w:tcW w:w="14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45346065" w14:textId="77777777" w:rsidR="00482EBA" w:rsidRPr="005725EA" w:rsidRDefault="00482EBA" w:rsidP="00482EBA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</w:pPr>
                  <w:r w:rsidRPr="005725EA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  <w:t>Other Ethnic Groups</w:t>
                  </w:r>
                </w:p>
              </w:tc>
            </w:tr>
            <w:tr w:rsidR="00181293" w:rsidRPr="005725EA" w14:paraId="7D4B248B" w14:textId="77777777" w:rsidTr="00D46DFE">
              <w:trPr>
                <w:trHeight w:val="567"/>
              </w:trPr>
              <w:tc>
                <w:tcPr>
                  <w:tcW w:w="13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854CA8" w14:textId="070FD9B3" w:rsidR="00181293" w:rsidRPr="005725E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52%</w:t>
                  </w:r>
                </w:p>
              </w:tc>
              <w:tc>
                <w:tcPr>
                  <w:tcW w:w="141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3DAAD24" w14:textId="7BB5B927" w:rsidR="00181293" w:rsidRPr="005725E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48%</w:t>
                  </w:r>
                </w:p>
              </w:tc>
              <w:tc>
                <w:tcPr>
                  <w:tcW w:w="13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30E4F6" w14:textId="0F410785" w:rsidR="00181293" w:rsidRPr="005725E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21%</w:t>
                  </w:r>
                </w:p>
              </w:tc>
              <w:tc>
                <w:tcPr>
                  <w:tcW w:w="14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9CCBBFC" w14:textId="055B7FF2" w:rsidR="00181293" w:rsidRPr="005725E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17%</w:t>
                  </w:r>
                </w:p>
              </w:tc>
              <w:tc>
                <w:tcPr>
                  <w:tcW w:w="13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E548DE3" w14:textId="42296B83" w:rsidR="00181293" w:rsidRPr="005725E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4%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D4010C" w14:textId="2117FD82" w:rsidR="00181293" w:rsidRPr="005725E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35%</w:t>
                  </w:r>
                </w:p>
              </w:tc>
              <w:tc>
                <w:tcPr>
                  <w:tcW w:w="15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C39236A" w14:textId="35E890E9" w:rsidR="00181293" w:rsidRPr="005725E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65%</w:t>
                  </w:r>
                </w:p>
              </w:tc>
              <w:tc>
                <w:tcPr>
                  <w:tcW w:w="14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71095A9" w14:textId="078C1575" w:rsidR="00181293" w:rsidRPr="005725E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7%</w:t>
                  </w:r>
                </w:p>
              </w:tc>
              <w:tc>
                <w:tcPr>
                  <w:tcW w:w="14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4A73DA" w14:textId="74E08131" w:rsidR="00181293" w:rsidRPr="005725E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93%</w:t>
                  </w:r>
                </w:p>
              </w:tc>
            </w:tr>
          </w:tbl>
          <w:p w14:paraId="30BD731D" w14:textId="77777777" w:rsidR="005725EA" w:rsidRDefault="005725EA" w:rsidP="00022EBA">
            <w:pPr>
              <w:rPr>
                <w:i/>
                <w:iCs/>
                <w:color w:val="564B51" w:themeColor="text2"/>
              </w:rPr>
            </w:pPr>
          </w:p>
          <w:p w14:paraId="60DE63BD" w14:textId="1B0B6B3E" w:rsidR="00482EBA" w:rsidRPr="005725EA" w:rsidRDefault="00482EBA" w:rsidP="00022EBA">
            <w:pPr>
              <w:rPr>
                <w:i/>
                <w:iCs/>
                <w:color w:val="564B51" w:themeColor="text2"/>
              </w:rPr>
            </w:pPr>
          </w:p>
        </w:tc>
      </w:tr>
      <w:tr w:rsidR="00482EBA" w:rsidRPr="00022EBA" w14:paraId="0A8328D3" w14:textId="21E247EB" w:rsidTr="00BC0F51">
        <w:trPr>
          <w:trHeight w:val="3108"/>
          <w:jc w:val="center"/>
        </w:trPr>
        <w:tc>
          <w:tcPr>
            <w:tcW w:w="5000" w:type="pct"/>
          </w:tcPr>
          <w:p w14:paraId="0611FCB0" w14:textId="77777777" w:rsidR="00482EBA" w:rsidRDefault="00482EBA" w:rsidP="00022EBA">
            <w:pPr>
              <w:rPr>
                <w:b/>
                <w:bCs/>
                <w:color w:val="564B51" w:themeColor="text2"/>
              </w:rPr>
            </w:pPr>
            <w:r>
              <w:rPr>
                <w:b/>
                <w:bCs/>
                <w:color w:val="564B51" w:themeColor="text2"/>
              </w:rPr>
              <w:lastRenderedPageBreak/>
              <w:t>Comparative data</w:t>
            </w:r>
          </w:p>
          <w:tbl>
            <w:tblPr>
              <w:tblW w:w="13900" w:type="dxa"/>
              <w:tblLook w:val="04A0" w:firstRow="1" w:lastRow="0" w:firstColumn="1" w:lastColumn="0" w:noHBand="0" w:noVBand="1"/>
            </w:tblPr>
            <w:tblGrid>
              <w:gridCol w:w="2060"/>
              <w:gridCol w:w="1480"/>
              <w:gridCol w:w="1480"/>
              <w:gridCol w:w="1480"/>
              <w:gridCol w:w="1480"/>
              <w:gridCol w:w="1480"/>
              <w:gridCol w:w="1480"/>
              <w:gridCol w:w="1480"/>
              <w:gridCol w:w="1480"/>
            </w:tblGrid>
            <w:tr w:rsidR="00482EBA" w:rsidRPr="00482EBA" w14:paraId="75C40B46" w14:textId="77777777" w:rsidTr="00482EBA">
              <w:trPr>
                <w:trHeight w:val="600"/>
              </w:trPr>
              <w:tc>
                <w:tcPr>
                  <w:tcW w:w="20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1404EB14" w14:textId="77777777" w:rsidR="00482EBA" w:rsidRPr="00482EBA" w:rsidRDefault="00482EBA" w:rsidP="00482EBA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</w:pPr>
                  <w:r w:rsidRPr="00482EBA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  <w:t>Group</w:t>
                  </w:r>
                </w:p>
              </w:tc>
              <w:tc>
                <w:tcPr>
                  <w:tcW w:w="1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1BBB27D9" w14:textId="77777777" w:rsidR="00482EBA" w:rsidRPr="00482EBA" w:rsidRDefault="00482EBA" w:rsidP="00482EBA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</w:pPr>
                  <w:r w:rsidRPr="00482EBA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  <w:t>Combined RWM</w:t>
                  </w:r>
                </w:p>
              </w:tc>
              <w:tc>
                <w:tcPr>
                  <w:tcW w:w="1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75F4718B" w14:textId="77777777" w:rsidR="00482EBA" w:rsidRPr="00482EBA" w:rsidRDefault="00482EBA" w:rsidP="00482EBA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</w:pPr>
                  <w:r w:rsidRPr="00482EBA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  <w:t>Reading</w:t>
                  </w:r>
                </w:p>
              </w:tc>
              <w:tc>
                <w:tcPr>
                  <w:tcW w:w="1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3DB4C6CD" w14:textId="77777777" w:rsidR="00482EBA" w:rsidRPr="00482EBA" w:rsidRDefault="00482EBA" w:rsidP="00482EBA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</w:pPr>
                  <w:r w:rsidRPr="00482EBA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  <w:t>Writing</w:t>
                  </w:r>
                </w:p>
              </w:tc>
              <w:tc>
                <w:tcPr>
                  <w:tcW w:w="1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5B3B7020" w14:textId="77777777" w:rsidR="00482EBA" w:rsidRPr="00482EBA" w:rsidRDefault="00482EBA" w:rsidP="00482EBA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</w:pPr>
                  <w:r w:rsidRPr="00482EBA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  <w:t>Mathematics</w:t>
                  </w:r>
                </w:p>
              </w:tc>
              <w:tc>
                <w:tcPr>
                  <w:tcW w:w="1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12496AAC" w14:textId="77777777" w:rsidR="00482EBA" w:rsidRPr="00482EBA" w:rsidRDefault="00482EBA" w:rsidP="00482EBA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</w:pPr>
                  <w:r w:rsidRPr="00482EBA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  <w:t>Suspensions</w:t>
                  </w:r>
                </w:p>
              </w:tc>
              <w:tc>
                <w:tcPr>
                  <w:tcW w:w="1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258E034E" w14:textId="77777777" w:rsidR="00482EBA" w:rsidRPr="00482EBA" w:rsidRDefault="00482EBA" w:rsidP="00482EBA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</w:pPr>
                  <w:r w:rsidRPr="00482EBA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  <w:t>Suspension Rate</w:t>
                  </w:r>
                </w:p>
              </w:tc>
              <w:tc>
                <w:tcPr>
                  <w:tcW w:w="1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5421915D" w14:textId="77777777" w:rsidR="00482EBA" w:rsidRPr="00482EBA" w:rsidRDefault="00482EBA" w:rsidP="00482EBA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</w:pPr>
                  <w:r w:rsidRPr="00482EBA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  <w:t>Permanent Exclusions</w:t>
                  </w:r>
                </w:p>
              </w:tc>
              <w:tc>
                <w:tcPr>
                  <w:tcW w:w="14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14:paraId="26D2884F" w14:textId="77777777" w:rsidR="00482EBA" w:rsidRPr="00482EBA" w:rsidRDefault="00482EBA" w:rsidP="00482EBA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</w:pPr>
                  <w:r w:rsidRPr="00482EBA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  <w:t>Attendance %</w:t>
                  </w:r>
                </w:p>
              </w:tc>
            </w:tr>
            <w:tr w:rsidR="00181293" w:rsidRPr="00482EBA" w14:paraId="6D6F705A" w14:textId="77777777" w:rsidTr="00482EBA">
              <w:trPr>
                <w:trHeight w:val="300"/>
              </w:trPr>
              <w:tc>
                <w:tcPr>
                  <w:tcW w:w="20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F16EB1" w14:textId="7F7C769E" w:rsidR="00181293" w:rsidRPr="00482EBA" w:rsidRDefault="00181293" w:rsidP="00181293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b/>
                      <w:bCs/>
                      <w:color w:val="000000"/>
                      <w:sz w:val="22"/>
                      <w:szCs w:val="22"/>
                    </w:rPr>
                    <w:t>SEN K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307CA7" w14:textId="6C5CA4B1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43%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02AF25A" w14:textId="29CF3407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64%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AA03ED0" w14:textId="180C8707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50%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0967C6C" w14:textId="54A5A9A2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2FD9F5" w14:textId="56ECB571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C9519D" w14:textId="71984E8B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0%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4CCF90" w14:textId="4E267D05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9C38919" w14:textId="7B484FFA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-</w:t>
                  </w:r>
                </w:p>
              </w:tc>
            </w:tr>
            <w:tr w:rsidR="00181293" w:rsidRPr="00482EBA" w14:paraId="757C2FEC" w14:textId="77777777" w:rsidTr="00482EBA">
              <w:trPr>
                <w:trHeight w:val="300"/>
              </w:trPr>
              <w:tc>
                <w:tcPr>
                  <w:tcW w:w="20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7361897" w14:textId="4B7F10A1" w:rsidR="00181293" w:rsidRPr="00482EBA" w:rsidRDefault="00181293" w:rsidP="00181293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b/>
                      <w:bCs/>
                      <w:color w:val="000000"/>
                      <w:sz w:val="22"/>
                      <w:szCs w:val="22"/>
                    </w:rPr>
                    <w:t>SEN E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15A4847" w14:textId="1B032476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50%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F938318" w14:textId="5CAC2944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50%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918E524" w14:textId="54C07E66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50%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B1B8379" w14:textId="4A2F5B4A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50%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98F9A49" w14:textId="18BBC632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1EE0DA" w14:textId="386BDC18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13%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CA4C843" w14:textId="72826CDC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A38D9A" w14:textId="13BD411E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-</w:t>
                  </w:r>
                </w:p>
              </w:tc>
            </w:tr>
            <w:tr w:rsidR="00181293" w:rsidRPr="00482EBA" w14:paraId="26BD3CD0" w14:textId="77777777" w:rsidTr="00482EBA">
              <w:trPr>
                <w:trHeight w:val="300"/>
              </w:trPr>
              <w:tc>
                <w:tcPr>
                  <w:tcW w:w="20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476EEA" w14:textId="699DFD11" w:rsidR="00181293" w:rsidRPr="00482EBA" w:rsidRDefault="00181293" w:rsidP="00181293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b/>
                      <w:bCs/>
                      <w:color w:val="000000"/>
                      <w:sz w:val="22"/>
                      <w:szCs w:val="22"/>
                    </w:rPr>
                    <w:t>No SEN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776DC5A" w14:textId="35194A86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84%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F03E44" w14:textId="68CC13CF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89%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C917AD0" w14:textId="20A16E09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89%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4215BAC" w14:textId="645D26EB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91%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EC6B4B7" w14:textId="0D724790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0FCB84" w14:textId="7610C13D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0%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0FF4453" w14:textId="499E7B80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BECCE8F" w14:textId="4B8346C2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-</w:t>
                  </w:r>
                </w:p>
              </w:tc>
            </w:tr>
            <w:tr w:rsidR="00181293" w:rsidRPr="00482EBA" w14:paraId="2CD2660C" w14:textId="77777777" w:rsidTr="00482EBA">
              <w:trPr>
                <w:trHeight w:val="300"/>
              </w:trPr>
              <w:tc>
                <w:tcPr>
                  <w:tcW w:w="20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D2B5FA" w14:textId="680547D5" w:rsidR="00181293" w:rsidRPr="00482EBA" w:rsidRDefault="00181293" w:rsidP="00181293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b/>
                      <w:bCs/>
                      <w:color w:val="000000"/>
                      <w:sz w:val="22"/>
                      <w:szCs w:val="22"/>
                    </w:rPr>
                    <w:t>Pupil Premium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29C1D6C" w14:textId="21AB60A2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73%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A219DC4" w14:textId="0D9EF153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86%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6AE2067" w14:textId="07701F52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76%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11DCBBD" w14:textId="657C5B34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81%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1DCD9A" w14:textId="685F35BD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6572C7" w14:textId="5DC39611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2%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F0E9FF" w14:textId="2973E3F8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84DD433" w14:textId="5D1A9A42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94.7%</w:t>
                  </w:r>
                </w:p>
              </w:tc>
            </w:tr>
            <w:tr w:rsidR="00181293" w:rsidRPr="00482EBA" w14:paraId="25456501" w14:textId="77777777" w:rsidTr="00482EBA">
              <w:trPr>
                <w:trHeight w:val="300"/>
              </w:trPr>
              <w:tc>
                <w:tcPr>
                  <w:tcW w:w="20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EA192B5" w14:textId="140A4C11" w:rsidR="00181293" w:rsidRPr="00482EBA" w:rsidRDefault="00181293" w:rsidP="00181293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b/>
                      <w:bCs/>
                      <w:color w:val="000000"/>
                      <w:sz w:val="22"/>
                      <w:szCs w:val="22"/>
                    </w:rPr>
                    <w:t>Non-Pupil Premium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85F402" w14:textId="781CDF0F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79%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8EECACB" w14:textId="301BF7A9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81%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E68DF5" w14:textId="5790305B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86%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E0E366" w14:textId="6651DFEC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84%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806909" w14:textId="50176468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54A8C2F" w14:textId="6F66C4F7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0%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F0C21C" w14:textId="7BA49865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53A09C" w14:textId="212BFD6C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96.0%</w:t>
                  </w:r>
                </w:p>
              </w:tc>
            </w:tr>
            <w:tr w:rsidR="00181293" w:rsidRPr="00482EBA" w14:paraId="1F8CF4B9" w14:textId="77777777" w:rsidTr="00482EBA">
              <w:trPr>
                <w:trHeight w:val="300"/>
              </w:trPr>
              <w:tc>
                <w:tcPr>
                  <w:tcW w:w="20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2409327" w14:textId="16E26B4A" w:rsidR="00181293" w:rsidRPr="00482EBA" w:rsidRDefault="00181293" w:rsidP="00181293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b/>
                      <w:bCs/>
                      <w:color w:val="000000"/>
                      <w:sz w:val="22"/>
                      <w:szCs w:val="22"/>
                    </w:rPr>
                    <w:t>Male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25A3D6C" w14:textId="0873408C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77%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AF3349F" w14:textId="71D84907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83%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36902D" w14:textId="0BDC287C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83%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B45F514" w14:textId="4A35A600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80%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5D7B4F0" w14:textId="10A715B0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F454FA1" w14:textId="5C52C961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1%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0C914E" w14:textId="18B1C693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A2F318F" w14:textId="7F6360C8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-</w:t>
                  </w:r>
                </w:p>
              </w:tc>
            </w:tr>
            <w:tr w:rsidR="00181293" w:rsidRPr="00482EBA" w14:paraId="415095A1" w14:textId="77777777" w:rsidTr="00482EBA">
              <w:trPr>
                <w:trHeight w:val="300"/>
              </w:trPr>
              <w:tc>
                <w:tcPr>
                  <w:tcW w:w="20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D951267" w14:textId="3A39D2F5" w:rsidR="00181293" w:rsidRPr="00482EBA" w:rsidRDefault="00181293" w:rsidP="00181293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b/>
                      <w:bCs/>
                      <w:color w:val="000000"/>
                      <w:sz w:val="22"/>
                      <w:szCs w:val="22"/>
                    </w:rPr>
                    <w:t>Female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AEFF845" w14:textId="5B35DC0D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76%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3145CD6" w14:textId="26FBD86D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84%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3A5B8D" w14:textId="7845CF21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80%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D719F1" w14:textId="0258CF73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84%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30B3E24" w14:textId="3DF5A0B2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5BD434" w14:textId="33887278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0%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E8A2A8" w14:textId="4507475D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9B50A15" w14:textId="79C904EE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-</w:t>
                  </w:r>
                </w:p>
              </w:tc>
            </w:tr>
            <w:tr w:rsidR="00181293" w:rsidRPr="00482EBA" w14:paraId="25897E16" w14:textId="77777777" w:rsidTr="00482EBA">
              <w:trPr>
                <w:trHeight w:val="300"/>
              </w:trPr>
              <w:tc>
                <w:tcPr>
                  <w:tcW w:w="20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B891EB3" w14:textId="32FFD63B" w:rsidR="00181293" w:rsidRPr="00482EBA" w:rsidRDefault="00181293" w:rsidP="00181293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b/>
                      <w:bCs/>
                      <w:color w:val="000000"/>
                      <w:sz w:val="22"/>
                      <w:szCs w:val="22"/>
                    </w:rPr>
                    <w:t>White - British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6B915E" w14:textId="37A473D5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100%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B4A2E8" w14:textId="06346B2A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100%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DA7D5D" w14:textId="2B9C5371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100%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40845E2" w14:textId="735EBEE3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100%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6DB490" w14:textId="3E2BC313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B4BA66" w14:textId="602634FF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2%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B5FBCD6" w14:textId="11B08400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2DC3928" w14:textId="04A14ABE" w:rsidR="00181293" w:rsidRPr="00482EBA" w:rsidRDefault="00181293" w:rsidP="00181293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-</w:t>
                  </w:r>
                </w:p>
              </w:tc>
            </w:tr>
            <w:tr w:rsidR="00B76D27" w:rsidRPr="00482EBA" w14:paraId="6FBF666B" w14:textId="77777777" w:rsidTr="00482EBA">
              <w:trPr>
                <w:trHeight w:val="300"/>
              </w:trPr>
              <w:tc>
                <w:tcPr>
                  <w:tcW w:w="20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B6E191" w14:textId="3DD07FF2" w:rsidR="00B76D27" w:rsidRPr="00482EBA" w:rsidRDefault="00B76D27" w:rsidP="00B76D27">
                  <w:pPr>
                    <w:spacing w:after="0" w:line="240" w:lineRule="auto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b/>
                      <w:bCs/>
                      <w:color w:val="000000"/>
                      <w:sz w:val="22"/>
                      <w:szCs w:val="22"/>
                    </w:rPr>
                    <w:t>Other Ethnic Groups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0F84DC5" w14:textId="02ED6A26" w:rsidR="00B76D27" w:rsidRPr="00482EBA" w:rsidRDefault="00B76D27" w:rsidP="00B76D27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73%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CC4D17" w14:textId="556BA6F5" w:rsidR="00B76D27" w:rsidRPr="00482EBA" w:rsidRDefault="00B76D27" w:rsidP="00B76D27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81%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8B652FC" w14:textId="40A1281A" w:rsidR="00B76D27" w:rsidRPr="00482EBA" w:rsidRDefault="00B76D27" w:rsidP="00B76D27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79%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59A490B" w14:textId="7C21DE00" w:rsidR="00B76D27" w:rsidRPr="00482EBA" w:rsidRDefault="00B76D27" w:rsidP="00B76D27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80%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F0E704" w14:textId="0B0CAC41" w:rsidR="00B76D27" w:rsidRPr="00482EBA" w:rsidRDefault="00B76D27" w:rsidP="00B76D27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6DB4AE2" w14:textId="22E97D29" w:rsidR="00B76D27" w:rsidRPr="00482EBA" w:rsidRDefault="00B76D27" w:rsidP="00B76D27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0%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D4B66A" w14:textId="4B2C933C" w:rsidR="00B76D27" w:rsidRPr="00482EBA" w:rsidRDefault="00B76D27" w:rsidP="00B76D27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4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C66D327" w14:textId="493A5F45" w:rsidR="00B76D27" w:rsidRPr="00482EBA" w:rsidRDefault="00B76D27" w:rsidP="00B76D27">
                  <w:pPr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color w:val="000000"/>
                      <w:sz w:val="22"/>
                      <w:szCs w:val="22"/>
                      <w:lang w:eastAsia="en-GB"/>
                    </w:rPr>
                  </w:pPr>
                  <w:r>
                    <w:rPr>
                      <w:rFonts w:ascii="Aptos Narrow" w:hAnsi="Aptos Narrow"/>
                      <w:color w:val="000000"/>
                      <w:sz w:val="22"/>
                      <w:szCs w:val="22"/>
                    </w:rPr>
                    <w:t>-</w:t>
                  </w:r>
                </w:p>
              </w:tc>
            </w:tr>
          </w:tbl>
          <w:p w14:paraId="33241695" w14:textId="40BEF651" w:rsidR="00482EBA" w:rsidRPr="00022EBA" w:rsidRDefault="00482EBA" w:rsidP="00022EBA">
            <w:pPr>
              <w:rPr>
                <w:color w:val="564B51" w:themeColor="text2"/>
              </w:rPr>
            </w:pPr>
          </w:p>
        </w:tc>
      </w:tr>
    </w:tbl>
    <w:p w14:paraId="275825CE" w14:textId="2794E5ED" w:rsidR="001742E8" w:rsidRPr="001742E8" w:rsidRDefault="001742E8" w:rsidP="00D27CC2">
      <w:pPr>
        <w:pStyle w:val="Heading2"/>
        <w:rPr>
          <w:rFonts w:asciiTheme="minorHAnsi" w:hAnsiTheme="minorHAnsi"/>
          <w:i/>
          <w:iCs/>
        </w:rPr>
      </w:pPr>
    </w:p>
    <w:sectPr w:rsidR="001742E8" w:rsidRPr="001742E8" w:rsidSect="00C92204">
      <w:headerReference w:type="default" r:id="rId10"/>
      <w:footerReference w:type="even" r:id="rId11"/>
      <w:footerReference w:type="default" r:id="rId12"/>
      <w:footerReference w:type="first" r:id="rId13"/>
      <w:pgSz w:w="16840" w:h="11900" w:orient="landscape" w:code="9"/>
      <w:pgMar w:top="1440" w:right="1080" w:bottom="1440" w:left="108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AFD1AF" w14:textId="77777777" w:rsidR="004A31F1" w:rsidRDefault="004A31F1" w:rsidP="003C56A0">
      <w:pPr>
        <w:spacing w:line="240" w:lineRule="auto"/>
      </w:pPr>
      <w:r>
        <w:separator/>
      </w:r>
    </w:p>
  </w:endnote>
  <w:endnote w:type="continuationSeparator" w:id="0">
    <w:p w14:paraId="276132B0" w14:textId="77777777" w:rsidR="004A31F1" w:rsidRDefault="004A31F1" w:rsidP="003C56A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(Headings CS)">
    <w:altName w:val="Times New Roman"/>
    <w:charset w:val="00"/>
    <w:family w:val="roman"/>
    <w:pitch w:val="default"/>
  </w:font>
  <w:font w:name="Agenda">
    <w:panose1 w:val="00000000000000000000"/>
    <w:charset w:val="00"/>
    <w:family w:val="modern"/>
    <w:notTrueType/>
    <w:pitch w:val="variable"/>
    <w:sig w:usb0="A00000AF" w:usb1="40002048" w:usb2="00000000" w:usb3="00000000" w:csb0="00000111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8849814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309EDD8" w14:textId="77777777" w:rsidR="00A5446F" w:rsidRDefault="00A5446F" w:rsidP="00DB1A5F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EF66098" w14:textId="77777777" w:rsidR="00A5446F" w:rsidRDefault="00A5446F" w:rsidP="00A5446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  <w:rFonts w:asciiTheme="majorHAnsi" w:hAnsiTheme="majorHAnsi" w:cstheme="majorHAnsi"/>
        <w:b/>
        <w:bCs/>
        <w:sz w:val="24"/>
        <w:szCs w:val="22"/>
      </w:rPr>
      <w:id w:val="-20031994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44F1899" w14:textId="77777777" w:rsidR="00A5446F" w:rsidRPr="00E93EC6" w:rsidRDefault="00A5446F" w:rsidP="00DB1A5F">
        <w:pPr>
          <w:pStyle w:val="Footer"/>
          <w:framePr w:wrap="none" w:vAnchor="text" w:hAnchor="margin" w:xAlign="right" w:y="1"/>
          <w:rPr>
            <w:rStyle w:val="PageNumber"/>
            <w:rFonts w:asciiTheme="majorHAnsi" w:hAnsiTheme="majorHAnsi" w:cstheme="majorHAnsi"/>
            <w:b/>
            <w:bCs/>
            <w:sz w:val="24"/>
            <w:szCs w:val="22"/>
          </w:rPr>
        </w:pPr>
        <w:r w:rsidRPr="00E93EC6">
          <w:rPr>
            <w:rStyle w:val="PageNumber"/>
            <w:rFonts w:asciiTheme="majorHAnsi" w:hAnsiTheme="majorHAnsi" w:cstheme="majorHAnsi"/>
            <w:b/>
            <w:bCs/>
            <w:sz w:val="24"/>
            <w:szCs w:val="22"/>
          </w:rPr>
          <w:fldChar w:fldCharType="begin"/>
        </w:r>
        <w:r w:rsidRPr="00E93EC6">
          <w:rPr>
            <w:rStyle w:val="PageNumber"/>
            <w:rFonts w:asciiTheme="majorHAnsi" w:hAnsiTheme="majorHAnsi" w:cstheme="majorHAnsi"/>
            <w:b/>
            <w:bCs/>
            <w:sz w:val="24"/>
            <w:szCs w:val="22"/>
          </w:rPr>
          <w:instrText xml:space="preserve"> PAGE </w:instrText>
        </w:r>
        <w:r w:rsidRPr="00E93EC6">
          <w:rPr>
            <w:rStyle w:val="PageNumber"/>
            <w:rFonts w:asciiTheme="majorHAnsi" w:hAnsiTheme="majorHAnsi" w:cstheme="majorHAnsi"/>
            <w:b/>
            <w:bCs/>
            <w:sz w:val="24"/>
            <w:szCs w:val="22"/>
          </w:rPr>
          <w:fldChar w:fldCharType="separate"/>
        </w:r>
        <w:r w:rsidRPr="00E93EC6">
          <w:rPr>
            <w:rStyle w:val="PageNumber"/>
            <w:rFonts w:asciiTheme="majorHAnsi" w:hAnsiTheme="majorHAnsi" w:cstheme="majorHAnsi"/>
            <w:b/>
            <w:bCs/>
            <w:noProof/>
            <w:sz w:val="24"/>
            <w:szCs w:val="22"/>
          </w:rPr>
          <w:t>3</w:t>
        </w:r>
        <w:r w:rsidRPr="00E93EC6">
          <w:rPr>
            <w:rStyle w:val="PageNumber"/>
            <w:rFonts w:asciiTheme="majorHAnsi" w:hAnsiTheme="majorHAnsi" w:cstheme="majorHAnsi"/>
            <w:b/>
            <w:bCs/>
            <w:sz w:val="24"/>
            <w:szCs w:val="22"/>
          </w:rPr>
          <w:fldChar w:fldCharType="end"/>
        </w:r>
      </w:p>
    </w:sdtContent>
  </w:sdt>
  <w:p w14:paraId="596F7382" w14:textId="77777777" w:rsidR="00E66042" w:rsidRPr="00E93EC6" w:rsidRDefault="00E66042" w:rsidP="00A5446F">
    <w:pPr>
      <w:pStyle w:val="Footer"/>
      <w:ind w:right="360"/>
      <w:rPr>
        <w:rFonts w:asciiTheme="majorHAnsi" w:hAnsiTheme="majorHAnsi" w:cstheme="majorHAnsi"/>
        <w:b/>
        <w:bCs/>
        <w:sz w:val="24"/>
        <w:szCs w:val="22"/>
      </w:rPr>
    </w:pPr>
    <w:r w:rsidRPr="00E93EC6">
      <w:rPr>
        <w:rFonts w:asciiTheme="majorHAnsi" w:hAnsiTheme="majorHAnsi" w:cstheme="majorHAnsi"/>
        <w:b/>
        <w:bCs/>
        <w:sz w:val="24"/>
        <w:szCs w:val="22"/>
      </w:rPr>
      <w:t>A place to thrive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A900F" w14:textId="77777777" w:rsidR="000A32BC" w:rsidRDefault="000A32BC">
    <w:pPr>
      <w:pStyle w:val="Footer"/>
    </w:pPr>
    <w:r>
      <w:t>A place to thrive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39E34" w14:textId="77777777" w:rsidR="004A31F1" w:rsidRDefault="004A31F1" w:rsidP="003C56A0">
      <w:pPr>
        <w:spacing w:line="240" w:lineRule="auto"/>
      </w:pPr>
      <w:r>
        <w:separator/>
      </w:r>
    </w:p>
  </w:footnote>
  <w:footnote w:type="continuationSeparator" w:id="0">
    <w:p w14:paraId="73822694" w14:textId="77777777" w:rsidR="004A31F1" w:rsidRDefault="004A31F1" w:rsidP="003C56A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6AD607" w14:textId="52D16824" w:rsidR="003C56A0" w:rsidRPr="00022EBA" w:rsidRDefault="00022EBA" w:rsidP="00C92204">
    <w:pPr>
      <w:pStyle w:val="Heading1"/>
      <w:spacing w:after="0" w:line="320" w:lineRule="exact"/>
      <w:jc w:val="right"/>
      <w:rPr>
        <w:sz w:val="32"/>
        <w:szCs w:val="30"/>
      </w:rPr>
    </w:pPr>
    <w:r w:rsidRPr="00022EBA">
      <w:rPr>
        <w:sz w:val="32"/>
        <w:szCs w:val="30"/>
      </w:rPr>
      <w:t>Public Sector Equality Duty Statement – Students</w:t>
    </w:r>
    <w:r w:rsidR="008B4312" w:rsidRPr="00022EBA">
      <w:rPr>
        <w:noProof/>
        <w:sz w:val="32"/>
        <w:szCs w:val="30"/>
      </w:rPr>
      <w:drawing>
        <wp:anchor distT="0" distB="0" distL="114300" distR="114300" simplePos="0" relativeHeight="251658240" behindDoc="1" locked="0" layoutInCell="1" allowOverlap="1" wp14:anchorId="1B0CADDE" wp14:editId="5076E13C">
          <wp:simplePos x="0" y="0"/>
          <wp:positionH relativeFrom="margin">
            <wp:posOffset>1824</wp:posOffset>
          </wp:positionH>
          <wp:positionV relativeFrom="paragraph">
            <wp:posOffset>-229870</wp:posOffset>
          </wp:positionV>
          <wp:extent cx="1944000" cy="401116"/>
          <wp:effectExtent l="0" t="0" r="0" b="0"/>
          <wp:wrapTight wrapText="bothSides">
            <wp:wrapPolygon edited="0">
              <wp:start x="0" y="0"/>
              <wp:lineTo x="0" y="20539"/>
              <wp:lineTo x="21381" y="20539"/>
              <wp:lineTo x="21381" y="0"/>
              <wp:lineTo x="0" y="0"/>
            </wp:wrapPolygon>
          </wp:wrapTight>
          <wp:docPr id="1" name="Picture 1" descr="A picture containing clipar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nthem-logo-RGB-MASTER-AW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4000" cy="40111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AAB217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294C64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C82CA6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58236E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84EDB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79E873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212942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80CFE7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ECE1D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B0FD3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EC606C"/>
      </w:rPr>
    </w:lvl>
  </w:abstractNum>
  <w:abstractNum w:abstractNumId="10" w15:restartNumberingAfterBreak="0">
    <w:nsid w:val="10013654"/>
    <w:multiLevelType w:val="hybridMultilevel"/>
    <w:tmpl w:val="FCD2B48E"/>
    <w:lvl w:ilvl="0" w:tplc="497A514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EC606C" w:themeColor="accent1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1396519"/>
    <w:multiLevelType w:val="hybridMultilevel"/>
    <w:tmpl w:val="6F7A3F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0D40F7F"/>
    <w:multiLevelType w:val="hybridMultilevel"/>
    <w:tmpl w:val="5B008900"/>
    <w:lvl w:ilvl="0" w:tplc="3B6ABAAE">
      <w:start w:val="1"/>
      <w:numFmt w:val="bullet"/>
      <w:pStyle w:val="Bulletlist"/>
      <w:lvlText w:val=""/>
      <w:lvlJc w:val="left"/>
      <w:pPr>
        <w:ind w:left="360" w:hanging="360"/>
      </w:pPr>
      <w:rPr>
        <w:rFonts w:ascii="Symbol" w:hAnsi="Symbol" w:hint="default"/>
        <w:color w:val="564B51" w:themeColor="text2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66120065">
    <w:abstractNumId w:val="0"/>
  </w:num>
  <w:num w:numId="2" w16cid:durableId="1164081681">
    <w:abstractNumId w:val="1"/>
  </w:num>
  <w:num w:numId="3" w16cid:durableId="1304039407">
    <w:abstractNumId w:val="2"/>
  </w:num>
  <w:num w:numId="4" w16cid:durableId="1533761111">
    <w:abstractNumId w:val="3"/>
  </w:num>
  <w:num w:numId="5" w16cid:durableId="378936163">
    <w:abstractNumId w:val="8"/>
  </w:num>
  <w:num w:numId="6" w16cid:durableId="933592218">
    <w:abstractNumId w:val="4"/>
  </w:num>
  <w:num w:numId="7" w16cid:durableId="677007776">
    <w:abstractNumId w:val="5"/>
  </w:num>
  <w:num w:numId="8" w16cid:durableId="1049956351">
    <w:abstractNumId w:val="6"/>
  </w:num>
  <w:num w:numId="9" w16cid:durableId="346323163">
    <w:abstractNumId w:val="7"/>
  </w:num>
  <w:num w:numId="10" w16cid:durableId="355353684">
    <w:abstractNumId w:val="9"/>
  </w:num>
  <w:num w:numId="11" w16cid:durableId="271132980">
    <w:abstractNumId w:val="11"/>
  </w:num>
  <w:num w:numId="12" w16cid:durableId="1185053418">
    <w:abstractNumId w:val="10"/>
  </w:num>
  <w:num w:numId="13" w16cid:durableId="9024465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activeWritingStyle w:appName="MSWord" w:lang="en-GB" w:vendorID="64" w:dllVersion="409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3A1"/>
    <w:rsid w:val="00011080"/>
    <w:rsid w:val="00022EBA"/>
    <w:rsid w:val="00062B06"/>
    <w:rsid w:val="00072169"/>
    <w:rsid w:val="000860A2"/>
    <w:rsid w:val="00091E0B"/>
    <w:rsid w:val="000948BA"/>
    <w:rsid w:val="000A32BC"/>
    <w:rsid w:val="000C6950"/>
    <w:rsid w:val="00103936"/>
    <w:rsid w:val="00130D41"/>
    <w:rsid w:val="00150730"/>
    <w:rsid w:val="00151B35"/>
    <w:rsid w:val="00166C24"/>
    <w:rsid w:val="001742E8"/>
    <w:rsid w:val="00181293"/>
    <w:rsid w:val="001D0B70"/>
    <w:rsid w:val="002A42F2"/>
    <w:rsid w:val="00304245"/>
    <w:rsid w:val="0034488A"/>
    <w:rsid w:val="003562A2"/>
    <w:rsid w:val="003C56A0"/>
    <w:rsid w:val="003C77E2"/>
    <w:rsid w:val="003D4033"/>
    <w:rsid w:val="003E55D9"/>
    <w:rsid w:val="00425EF2"/>
    <w:rsid w:val="00434242"/>
    <w:rsid w:val="00482EBA"/>
    <w:rsid w:val="00497680"/>
    <w:rsid w:val="004A31F1"/>
    <w:rsid w:val="004C71E8"/>
    <w:rsid w:val="004E4CA4"/>
    <w:rsid w:val="00503FAE"/>
    <w:rsid w:val="00567F71"/>
    <w:rsid w:val="005725EA"/>
    <w:rsid w:val="00590874"/>
    <w:rsid w:val="005A2380"/>
    <w:rsid w:val="00613D1D"/>
    <w:rsid w:val="0064102F"/>
    <w:rsid w:val="006468F0"/>
    <w:rsid w:val="006A29F5"/>
    <w:rsid w:val="006F2848"/>
    <w:rsid w:val="007028CC"/>
    <w:rsid w:val="00710E22"/>
    <w:rsid w:val="00772138"/>
    <w:rsid w:val="007C3924"/>
    <w:rsid w:val="007E135E"/>
    <w:rsid w:val="0081493D"/>
    <w:rsid w:val="00821F63"/>
    <w:rsid w:val="00840F4A"/>
    <w:rsid w:val="008970C3"/>
    <w:rsid w:val="008A277D"/>
    <w:rsid w:val="008B4312"/>
    <w:rsid w:val="008F137F"/>
    <w:rsid w:val="0091766C"/>
    <w:rsid w:val="00953627"/>
    <w:rsid w:val="009C04AB"/>
    <w:rsid w:val="00A00FCF"/>
    <w:rsid w:val="00A32A1B"/>
    <w:rsid w:val="00A42E54"/>
    <w:rsid w:val="00A5446F"/>
    <w:rsid w:val="00A60F3B"/>
    <w:rsid w:val="00A76C80"/>
    <w:rsid w:val="00AA6452"/>
    <w:rsid w:val="00AC5D6B"/>
    <w:rsid w:val="00B76D27"/>
    <w:rsid w:val="00B906AD"/>
    <w:rsid w:val="00BC23A1"/>
    <w:rsid w:val="00C732A2"/>
    <w:rsid w:val="00C8213B"/>
    <w:rsid w:val="00C856E3"/>
    <w:rsid w:val="00C92204"/>
    <w:rsid w:val="00CA3DF0"/>
    <w:rsid w:val="00D27CC2"/>
    <w:rsid w:val="00D35A33"/>
    <w:rsid w:val="00D46355"/>
    <w:rsid w:val="00D54EC4"/>
    <w:rsid w:val="00DA06C8"/>
    <w:rsid w:val="00E10C00"/>
    <w:rsid w:val="00E276B8"/>
    <w:rsid w:val="00E5316D"/>
    <w:rsid w:val="00E66042"/>
    <w:rsid w:val="00E9213A"/>
    <w:rsid w:val="00E93EC6"/>
    <w:rsid w:val="00EC762F"/>
    <w:rsid w:val="00F27F78"/>
    <w:rsid w:val="00F51AB3"/>
    <w:rsid w:val="00F62E5C"/>
    <w:rsid w:val="00FC6CC1"/>
    <w:rsid w:val="00FF3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864D7D"/>
  <w14:defaultImageDpi w14:val="32767"/>
  <w15:chartTrackingRefBased/>
  <w15:docId w15:val="{7F5FD053-D105-4D5F-AF51-7690CC853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953627"/>
    <w:pPr>
      <w:spacing w:after="120" w:line="300" w:lineRule="exact"/>
    </w:pPr>
    <w:rPr>
      <w:rFonts w:ascii="Garamond" w:hAnsi="Garamond"/>
    </w:rPr>
  </w:style>
  <w:style w:type="paragraph" w:styleId="Heading1">
    <w:name w:val="heading 1"/>
    <w:aliases w:val="Main heading"/>
    <w:basedOn w:val="Normal"/>
    <w:next w:val="Normal"/>
    <w:link w:val="Heading1Char"/>
    <w:uiPriority w:val="9"/>
    <w:qFormat/>
    <w:rsid w:val="00C732A2"/>
    <w:pPr>
      <w:keepNext/>
      <w:keepLines/>
      <w:spacing w:line="440" w:lineRule="exact"/>
      <w:outlineLvl w:val="0"/>
    </w:pPr>
    <w:rPr>
      <w:rFonts w:ascii="Arial" w:eastAsiaTheme="majorEastAsia" w:hAnsi="Arial" w:cs="Times New Roman (Headings CS)"/>
      <w:b/>
      <w:color w:val="564B51"/>
      <w:sz w:val="36"/>
      <w:szCs w:val="32"/>
    </w:rPr>
  </w:style>
  <w:style w:type="paragraph" w:styleId="Heading2">
    <w:name w:val="heading 2"/>
    <w:aliases w:val="Section heading"/>
    <w:basedOn w:val="Normal"/>
    <w:next w:val="Normal"/>
    <w:link w:val="Heading2Char"/>
    <w:uiPriority w:val="9"/>
    <w:unhideWhenUsed/>
    <w:qFormat/>
    <w:rsid w:val="003E55D9"/>
    <w:pPr>
      <w:keepNext/>
      <w:keepLines/>
      <w:spacing w:before="240" w:after="60" w:line="320" w:lineRule="exact"/>
      <w:outlineLvl w:val="1"/>
    </w:pPr>
    <w:rPr>
      <w:rFonts w:ascii="Arial" w:eastAsiaTheme="majorEastAsia" w:hAnsi="Arial" w:cs="Times New Roman (Headings CS)"/>
      <w:b/>
      <w:color w:val="564B51" w:themeColor="text2"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unhideWhenUsed/>
    <w:rsid w:val="005A2380"/>
    <w:pPr>
      <w:numPr>
        <w:numId w:val="10"/>
      </w:numPr>
      <w:spacing w:before="120"/>
      <w:ind w:left="227" w:hanging="227"/>
    </w:pPr>
  </w:style>
  <w:style w:type="paragraph" w:styleId="Header">
    <w:name w:val="header"/>
    <w:basedOn w:val="Normal"/>
    <w:link w:val="HeaderChar"/>
    <w:uiPriority w:val="99"/>
    <w:unhideWhenUsed/>
    <w:rsid w:val="005A238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2380"/>
    <w:rPr>
      <w:rFonts w:ascii="Garamond" w:hAnsi="Garamond"/>
    </w:rPr>
  </w:style>
  <w:style w:type="paragraph" w:styleId="Footer">
    <w:name w:val="footer"/>
    <w:basedOn w:val="Normal"/>
    <w:link w:val="FooterChar"/>
    <w:uiPriority w:val="99"/>
    <w:unhideWhenUsed/>
    <w:rsid w:val="00D54EC4"/>
    <w:pPr>
      <w:tabs>
        <w:tab w:val="center" w:pos="4513"/>
        <w:tab w:val="right" w:pos="9026"/>
      </w:tabs>
    </w:pPr>
    <w:rPr>
      <w:rFonts w:ascii="Agenda" w:hAnsi="Agenda" w:cs="Times New Roman (Body CS)"/>
      <w:color w:val="564B51"/>
      <w:spacing w:val="6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D54EC4"/>
    <w:rPr>
      <w:rFonts w:ascii="Agenda" w:hAnsi="Agenda" w:cs="Times New Roman (Body CS)"/>
      <w:color w:val="564B51"/>
      <w:spacing w:val="6"/>
      <w:sz w:val="26"/>
    </w:rPr>
  </w:style>
  <w:style w:type="character" w:customStyle="1" w:styleId="Heading1Char">
    <w:name w:val="Heading 1 Char"/>
    <w:aliases w:val="Main heading Char"/>
    <w:basedOn w:val="DefaultParagraphFont"/>
    <w:link w:val="Heading1"/>
    <w:uiPriority w:val="9"/>
    <w:rsid w:val="00C732A2"/>
    <w:rPr>
      <w:rFonts w:ascii="Arial" w:eastAsiaTheme="majorEastAsia" w:hAnsi="Arial" w:cs="Times New Roman (Headings CS)"/>
      <w:b/>
      <w:color w:val="564B51"/>
      <w:sz w:val="36"/>
      <w:szCs w:val="32"/>
    </w:rPr>
  </w:style>
  <w:style w:type="character" w:customStyle="1" w:styleId="Heading2Char">
    <w:name w:val="Heading 2 Char"/>
    <w:aliases w:val="Section heading Char"/>
    <w:basedOn w:val="DefaultParagraphFont"/>
    <w:link w:val="Heading2"/>
    <w:uiPriority w:val="9"/>
    <w:rsid w:val="003E55D9"/>
    <w:rPr>
      <w:rFonts w:ascii="Arial" w:eastAsiaTheme="majorEastAsia" w:hAnsi="Arial" w:cs="Times New Roman (Headings CS)"/>
      <w:b/>
      <w:color w:val="564B51" w:themeColor="text2"/>
      <w:sz w:val="28"/>
      <w:szCs w:val="26"/>
    </w:rPr>
  </w:style>
  <w:style w:type="character" w:styleId="Strong">
    <w:name w:val="Strong"/>
    <w:basedOn w:val="DefaultParagraphFont"/>
    <w:uiPriority w:val="22"/>
    <w:qFormat/>
    <w:rsid w:val="005A2380"/>
    <w:rPr>
      <w:b/>
      <w:bCs/>
    </w:rPr>
  </w:style>
  <w:style w:type="character" w:styleId="PageNumber">
    <w:name w:val="page number"/>
    <w:basedOn w:val="DefaultParagraphFont"/>
    <w:uiPriority w:val="99"/>
    <w:semiHidden/>
    <w:unhideWhenUsed/>
    <w:rsid w:val="00E66042"/>
  </w:style>
  <w:style w:type="paragraph" w:styleId="Title">
    <w:name w:val="Title"/>
    <w:aliases w:val="Main title"/>
    <w:basedOn w:val="Normal"/>
    <w:next w:val="Normal"/>
    <w:link w:val="TitleChar"/>
    <w:uiPriority w:val="10"/>
    <w:qFormat/>
    <w:rsid w:val="00C732A2"/>
    <w:pPr>
      <w:spacing w:line="620" w:lineRule="exact"/>
      <w:contextualSpacing/>
    </w:pPr>
    <w:rPr>
      <w:rFonts w:ascii="Arial" w:eastAsiaTheme="majorEastAsia" w:hAnsi="Arial" w:cs="Times New Roman (Headings CS)"/>
      <w:b/>
      <w:color w:val="564B51"/>
      <w:kern w:val="28"/>
      <w:sz w:val="40"/>
      <w:szCs w:val="56"/>
    </w:rPr>
  </w:style>
  <w:style w:type="character" w:customStyle="1" w:styleId="TitleChar">
    <w:name w:val="Title Char"/>
    <w:aliases w:val="Main title Char"/>
    <w:basedOn w:val="DefaultParagraphFont"/>
    <w:link w:val="Title"/>
    <w:uiPriority w:val="10"/>
    <w:rsid w:val="00C732A2"/>
    <w:rPr>
      <w:rFonts w:ascii="Arial" w:eastAsiaTheme="majorEastAsia" w:hAnsi="Arial" w:cs="Times New Roman (Headings CS)"/>
      <w:b/>
      <w:color w:val="564B51"/>
      <w:kern w:val="28"/>
      <w:sz w:val="40"/>
      <w:szCs w:val="56"/>
    </w:rPr>
  </w:style>
  <w:style w:type="paragraph" w:styleId="NoSpacing">
    <w:name w:val="No Spacing"/>
    <w:link w:val="NoSpacingChar"/>
    <w:uiPriority w:val="1"/>
    <w:qFormat/>
    <w:rsid w:val="008A277D"/>
    <w:rPr>
      <w:rFonts w:eastAsiaTheme="minorEastAsia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8A277D"/>
    <w:rPr>
      <w:rFonts w:eastAsiaTheme="minorEastAsia"/>
      <w:szCs w:val="22"/>
      <w:lang w:val="en-US" w:eastAsia="zh-CN"/>
    </w:rPr>
  </w:style>
  <w:style w:type="table" w:styleId="TableGrid">
    <w:name w:val="Table Grid"/>
    <w:basedOn w:val="TableNormal"/>
    <w:uiPriority w:val="39"/>
    <w:rsid w:val="009536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51B35"/>
    <w:rPr>
      <w:color w:val="EC606C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151B35"/>
    <w:rPr>
      <w:color w:val="605E5C"/>
      <w:shd w:val="clear" w:color="auto" w:fill="E1DFDD"/>
    </w:rPr>
  </w:style>
  <w:style w:type="paragraph" w:styleId="ListParagraph">
    <w:name w:val="List Paragraph"/>
    <w:basedOn w:val="Normal"/>
    <w:link w:val="ListParagraphChar"/>
    <w:uiPriority w:val="34"/>
    <w:rsid w:val="00166C24"/>
    <w:pPr>
      <w:ind w:left="720"/>
      <w:contextualSpacing/>
    </w:pPr>
  </w:style>
  <w:style w:type="paragraph" w:customStyle="1" w:styleId="Bulletlist">
    <w:name w:val="Bullet list"/>
    <w:basedOn w:val="ListParagraph"/>
    <w:link w:val="BulletlistChar"/>
    <w:qFormat/>
    <w:rsid w:val="003E55D9"/>
    <w:pPr>
      <w:numPr>
        <w:numId w:val="13"/>
      </w:numPr>
      <w:contextualSpacing w:val="0"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166C24"/>
    <w:rPr>
      <w:rFonts w:ascii="Garamond" w:hAnsi="Garamond"/>
    </w:rPr>
  </w:style>
  <w:style w:type="character" w:customStyle="1" w:styleId="BulletlistChar">
    <w:name w:val="Bullet list Char"/>
    <w:basedOn w:val="ListParagraphChar"/>
    <w:link w:val="Bulletlist"/>
    <w:rsid w:val="003E55D9"/>
    <w:rPr>
      <w:rFonts w:ascii="Garamond" w:hAnsi="Garamond"/>
    </w:rPr>
  </w:style>
  <w:style w:type="paragraph" w:customStyle="1" w:styleId="Subheading">
    <w:name w:val="Subheading"/>
    <w:basedOn w:val="Heading2"/>
    <w:link w:val="SubheadingChar"/>
    <w:qFormat/>
    <w:rsid w:val="003E55D9"/>
    <w:rPr>
      <w:sz w:val="24"/>
      <w:szCs w:val="24"/>
    </w:rPr>
  </w:style>
  <w:style w:type="character" w:styleId="IntenseReference">
    <w:name w:val="Intense Reference"/>
    <w:basedOn w:val="DefaultParagraphFont"/>
    <w:uiPriority w:val="32"/>
    <w:rsid w:val="00590874"/>
    <w:rPr>
      <w:b/>
      <w:bCs/>
      <w:smallCaps/>
      <w:color w:val="EC606C" w:themeColor="accent1"/>
      <w:spacing w:val="5"/>
    </w:rPr>
  </w:style>
  <w:style w:type="character" w:customStyle="1" w:styleId="SubheadingChar">
    <w:name w:val="Subheading Char"/>
    <w:basedOn w:val="Heading2Char"/>
    <w:link w:val="Subheading"/>
    <w:rsid w:val="003E55D9"/>
    <w:rPr>
      <w:rFonts w:ascii="Arial" w:eastAsiaTheme="majorEastAsia" w:hAnsi="Arial" w:cs="Times New Roman (Headings CS)"/>
      <w:b/>
      <w:color w:val="564B51" w:themeColor="text2"/>
      <w:sz w:val="28"/>
      <w:szCs w:val="26"/>
    </w:rPr>
  </w:style>
  <w:style w:type="paragraph" w:styleId="Subtitle">
    <w:name w:val="Subtitle"/>
    <w:basedOn w:val="Normal"/>
    <w:next w:val="Normal"/>
    <w:link w:val="SubtitleChar"/>
    <w:uiPriority w:val="11"/>
    <w:rsid w:val="00590874"/>
    <w:pPr>
      <w:numPr>
        <w:ilvl w:val="1"/>
      </w:numPr>
      <w:spacing w:after="160"/>
    </w:pPr>
    <w:rPr>
      <w:rFonts w:asciiTheme="minorHAnsi" w:eastAsiaTheme="minorEastAsia" w:hAnsiTheme="minorHAnsi"/>
      <w:color w:val="F2979F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590874"/>
    <w:rPr>
      <w:rFonts w:eastAsiaTheme="minorEastAsia"/>
      <w:color w:val="F2979F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8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34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2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6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6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7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8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1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37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1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1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9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8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4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9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1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77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49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16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90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0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4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34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2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7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2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7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6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53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97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0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49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53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7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1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1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4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1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9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13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93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94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7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75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0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22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6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9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44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5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2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47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3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25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3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76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00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24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08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88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00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58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21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55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8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78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47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40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93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92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68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39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09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47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7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93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78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40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04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23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90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99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72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3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64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85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44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11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77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46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37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75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70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43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06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7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9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11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77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075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2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4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7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2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3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00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0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4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them\OneDrive%20-%20Anthem\Landscape%20A4%20document%20no%20cover.dotx" TargetMode="External"/></Relationships>
</file>

<file path=word/theme/theme1.xml><?xml version="1.0" encoding="utf-8"?>
<a:theme xmlns:a="http://schemas.openxmlformats.org/drawingml/2006/main" name="Office Theme">
  <a:themeElements>
    <a:clrScheme name="Anthem NEW">
      <a:dk1>
        <a:srgbClr val="EC606C"/>
      </a:dk1>
      <a:lt1>
        <a:srgbClr val="FFFFFF"/>
      </a:lt1>
      <a:dk2>
        <a:srgbClr val="564B51"/>
      </a:dk2>
      <a:lt2>
        <a:srgbClr val="00A19B"/>
      </a:lt2>
      <a:accent1>
        <a:srgbClr val="EC606C"/>
      </a:accent1>
      <a:accent2>
        <a:srgbClr val="564B51"/>
      </a:accent2>
      <a:accent3>
        <a:srgbClr val="00A19B"/>
      </a:accent3>
      <a:accent4>
        <a:srgbClr val="A0C26D"/>
      </a:accent4>
      <a:accent5>
        <a:srgbClr val="009155"/>
      </a:accent5>
      <a:accent6>
        <a:srgbClr val="FFFFFF"/>
      </a:accent6>
      <a:hlink>
        <a:srgbClr val="EC606C"/>
      </a:hlink>
      <a:folHlink>
        <a:srgbClr val="564B51"/>
      </a:folHlink>
    </a:clrScheme>
    <a:fontScheme name="Custom 1">
      <a:majorFont>
        <a:latin typeface="Arial"/>
        <a:ea typeface=""/>
        <a:cs typeface=""/>
      </a:majorFont>
      <a:minorFont>
        <a:latin typeface="Garamond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3e2c5ea-d8ad-40fd-be98-f1620292abd7">
      <Terms xmlns="http://schemas.microsoft.com/office/infopath/2007/PartnerControls"/>
    </lcf76f155ced4ddcb4097134ff3c332f>
    <TaxCatchAll xmlns="f41a0280-ad05-48d9-92ee-01fa49d37c8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C623FE6C8C214090E635655F23E1A6" ma:contentTypeVersion="19" ma:contentTypeDescription="Create a new document." ma:contentTypeScope="" ma:versionID="e90874c93e441d710e312ec39f58f96a">
  <xsd:schema xmlns:xsd="http://www.w3.org/2001/XMLSchema" xmlns:xs="http://www.w3.org/2001/XMLSchema" xmlns:p="http://schemas.microsoft.com/office/2006/metadata/properties" xmlns:ns2="83e2c5ea-d8ad-40fd-be98-f1620292abd7" xmlns:ns3="f41a0280-ad05-48d9-92ee-01fa49d37c85" targetNamespace="http://schemas.microsoft.com/office/2006/metadata/properties" ma:root="true" ma:fieldsID="011ffaf41c379b576ebf3449290e6571" ns2:_="" ns3:_="">
    <xsd:import namespace="83e2c5ea-d8ad-40fd-be98-f1620292abd7"/>
    <xsd:import namespace="f41a0280-ad05-48d9-92ee-01fa49d37c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e2c5ea-d8ad-40fd-be98-f1620292ab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558a7b1-e4cb-4f46-8135-914c20501a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a0280-ad05-48d9-92ee-01fa49d37c8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721a44a-6940-40e6-85fb-5420f14a80b7}" ma:internalName="TaxCatchAll" ma:showField="CatchAllData" ma:web="f41a0280-ad05-48d9-92ee-01fa49d37c8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BBA4C48-132E-49BF-A613-0D6D5D2F103A}">
  <ds:schemaRefs>
    <ds:schemaRef ds:uri="http://schemas.microsoft.com/office/2006/metadata/properties"/>
    <ds:schemaRef ds:uri="http://schemas.microsoft.com/office/infopath/2007/PartnerControls"/>
    <ds:schemaRef ds:uri="677c9209-ca21-4a3f-967e-4eabe2e08401"/>
  </ds:schemaRefs>
</ds:datastoreItem>
</file>

<file path=customXml/itemProps2.xml><?xml version="1.0" encoding="utf-8"?>
<ds:datastoreItem xmlns:ds="http://schemas.openxmlformats.org/officeDocument/2006/customXml" ds:itemID="{49EEE991-A8BB-4632-8D5E-625BB52F10B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C41DD6-A54D-44CD-9803-7C4F5123D9CD}"/>
</file>

<file path=docProps/app.xml><?xml version="1.0" encoding="utf-8"?>
<Properties xmlns="http://schemas.openxmlformats.org/officeDocument/2006/extended-properties" xmlns:vt="http://schemas.openxmlformats.org/officeDocument/2006/docPropsVTypes">
  <Template>Landscape A4 document no cover</Template>
  <TotalTime>0</TotalTime>
  <Pages>2</Pages>
  <Words>156</Words>
  <Characters>895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Anthem</dc:creator>
  <cp:keywords/>
  <dc:description/>
  <cp:lastModifiedBy>Rasa Undaraviciute (Anthem)</cp:lastModifiedBy>
  <cp:revision>2</cp:revision>
  <cp:lastPrinted>2019-07-12T12:11:00Z</cp:lastPrinted>
  <dcterms:created xsi:type="dcterms:W3CDTF">2025-12-04T11:38:00Z</dcterms:created>
  <dcterms:modified xsi:type="dcterms:W3CDTF">2025-12-04T11:38:00Z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0x010100BEC623FE6C8C214090E635655F23E1A6</vt:lpwstr>
  </property>
  <property fmtid="{D5CDD505-2E9C-101B-9397-08002B2CF9AE}" pid="3" name="MediaServiceImageTags">
    <vt:lpwstr/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</Properties>
</file>